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11" w:rsidRDefault="00150E11" w:rsidP="00150E11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Муниципальное бюджетное общеобразовательное учреждение</w:t>
      </w: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«Средняя общеобразовательная школа с. Верхнее Кузькино</w:t>
      </w: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Cs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 района Белгородской области»</w:t>
      </w: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2016"/>
      </w:tblGrid>
      <w:tr w:rsidR="00150E11" w:rsidTr="00150E11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11" w:rsidRDefault="00150E11">
            <w:pPr>
              <w:widowControl w:val="0"/>
              <w:tabs>
                <w:tab w:val="left" w:pos="9288"/>
              </w:tabs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Номенклатурный номер  03-15</w:t>
            </w:r>
          </w:p>
        </w:tc>
      </w:tr>
      <w:tr w:rsidR="00150E11" w:rsidTr="00150E11">
        <w:trPr>
          <w:trHeight w:val="315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11" w:rsidRDefault="00150E11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</w:t>
            </w:r>
          </w:p>
          <w:p w:rsidR="00150E11" w:rsidRDefault="00150E11">
            <w:pPr>
              <w:tabs>
                <w:tab w:val="left" w:pos="9288"/>
              </w:tabs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ООП</w:t>
            </w:r>
            <w:bookmarkStart w:id="0" w:name="_GoBack"/>
            <w:bookmarkEnd w:id="0"/>
          </w:p>
          <w:p w:rsidR="00150E11" w:rsidRDefault="00150E11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kern w:val="2"/>
          <w:lang w:val="en-US" w:eastAsia="ar-SA" w:bidi="en-US"/>
        </w:rPr>
      </w:pP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Рабочая программа</w:t>
      </w:r>
    </w:p>
    <w:p w:rsidR="00150E11" w:rsidRDefault="00150E11" w:rsidP="00150E11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учебного предмета</w:t>
      </w:r>
    </w:p>
    <w:p w:rsidR="00150E11" w:rsidRDefault="00150E11" w:rsidP="00150E11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«Русский язык»</w:t>
      </w: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 базовый уровень (ФГОС)</w:t>
      </w: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11" w:rsidRDefault="00150E11" w:rsidP="00150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C96" w:rsidRDefault="005B16C4" w:rsidP="005B1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C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B16C4" w:rsidRPr="005B16C4" w:rsidRDefault="005B16C4" w:rsidP="005B16C4">
      <w:pPr>
        <w:pStyle w:val="2"/>
        <w:spacing w:line="240" w:lineRule="auto"/>
        <w:rPr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5B16C4">
        <w:rPr>
          <w:sz w:val="24"/>
          <w:szCs w:val="24"/>
        </w:rPr>
        <w:t>Выпускник научится:</w:t>
      </w:r>
      <w:bookmarkEnd w:id="1"/>
      <w:bookmarkEnd w:id="2"/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5B16C4">
        <w:rPr>
          <w:rFonts w:ascii="Times New Roman" w:hAnsi="Times New Roman"/>
        </w:rPr>
        <w:t>полилогическом</w:t>
      </w:r>
      <w:proofErr w:type="spellEnd"/>
      <w:r w:rsidRPr="005B16C4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использовать знание алфавита при поиске информации;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различать значимые и незначимые единицы языка;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проводить фонетический и орфоэпический анализ слова;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членить слова на слоги и правильно их переносить;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проводить морфемный и словообразовательный анализ слов;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проводить лексический анализ слова;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проводить морфологический анализ слова;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применять знания и умения по морфемике и словообразованию при проведении морфологического анализа слов;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 xml:space="preserve">анализировать различные виды словосочетаний и предложений с точки зрения их структурно-смысловой организации и </w:t>
      </w:r>
      <w:r w:rsidRPr="005B16C4">
        <w:rPr>
          <w:rFonts w:ascii="Times New Roman" w:hAnsi="Times New Roman"/>
        </w:rPr>
        <w:lastRenderedPageBreak/>
        <w:t>функциональных особенностей;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находить грамматическую основу предложения;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5B16C4">
        <w:rPr>
          <w:rFonts w:ascii="Times New Roman" w:hAnsi="Times New Roman"/>
        </w:rPr>
        <w:t>правописания ;</w:t>
      </w:r>
      <w:proofErr w:type="gramEnd"/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B16C4">
        <w:rPr>
          <w:rFonts w:ascii="Times New Roman" w:hAnsi="Times New Roman"/>
        </w:rPr>
        <w:t>использовать орфографические словари.</w:t>
      </w:r>
    </w:p>
    <w:p w:rsidR="005B16C4" w:rsidRPr="005B16C4" w:rsidRDefault="005B16C4" w:rsidP="005B16C4">
      <w:pPr>
        <w:pStyle w:val="2"/>
        <w:spacing w:line="240" w:lineRule="auto"/>
        <w:rPr>
          <w:sz w:val="24"/>
          <w:szCs w:val="24"/>
        </w:rPr>
      </w:pPr>
      <w:bookmarkStart w:id="4" w:name="_Toc414553135"/>
      <w:r w:rsidRPr="005B16C4">
        <w:rPr>
          <w:sz w:val="24"/>
          <w:szCs w:val="24"/>
        </w:rPr>
        <w:t>Выпускник получит возможность научиться:</w:t>
      </w:r>
      <w:bookmarkEnd w:id="4"/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характеризовать словообразовательные цепочки и словообразовательные гнезда;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5B16C4" w:rsidRP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16C4" w:rsidRDefault="005B16C4" w:rsidP="005B16C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</w:rPr>
      </w:pPr>
      <w:r w:rsidRPr="005B16C4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B16DE" w:rsidRPr="00BB16DE" w:rsidRDefault="00BB16DE" w:rsidP="00BB16DE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bookmarkEnd w:id="3"/>
    <w:p w:rsidR="005B16C4" w:rsidRDefault="005B16C4" w:rsidP="005B1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6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B16C4" w:rsidRPr="005A4BDE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Содержание, обеспечивающее формирование коммуникативной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1. Речь и речевое общение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1.​ Речь и речевое общение. Речевая ситуация. Речь устная и письменная. Речь диалогическая и монологическая. Моно​лог и его виды. Диалог и его виды.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2.​ Осознание основных особенностей устной и письменной речи; анализ образ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цов устной и письменной речи.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Различе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диалогической и монологической речи. Владение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различ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ными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видами монолога и диалога. Понимание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коммуникатив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целей и мотивов говорящего в разных ситуациях общения. Владение нормами речевого поведения в типичных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ситуаци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формального и неформального межличностного общения.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2. Речевая деятельность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Виды речевой деятельности: чтение, аудирование (слушание), говорение, письмо.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Культура чтения, аудирования, говорения и письма.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Овладение основными видами речевой деятельности. Адекватное понимание основной и дополнительной информации текста, воспринимае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точниками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. Овладение различными видами аудирования. Изложение содержания прослушан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ного или прочитанного текста (подробное, сжатое, выборочное).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Создание устных и письменных монологических, а также устных диалогиче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раз​личных источни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3. Текст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Понятие текста, основные признаки текста (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членимость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смысловая цель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ность, связность). Тема, основная мысль текста.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текста.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Средства связи предложений и частей текста. Абзац как средство композици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онно-стилистического членения текста.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Функционально-смысловые типы речи: описание,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повество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рассуждение. Структура текста. План текста и тезисы как виды информаци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онной переработки текста.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Анализ текста с точки зрения его темы, основной мысли, структуры, принад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устного и письменного речевого высказывания.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4. Функциональные разновидности языка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жанры научного (отзыв, выступление, доклад), публицистического (выступление, интервью), официально-де​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лового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(расписка, доверенность, заявление) стилей, разговор​ной речи (рассказ, беседа).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2.​ 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ние, описание, рассуждение. Выступление перед аудиторией сверстников с небольшими сообщениями, докладом.</w:t>
      </w:r>
    </w:p>
    <w:p w:rsidR="005B16C4" w:rsidRPr="005A4BDE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5. Общие сведения о языке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 Роль ста​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рославянского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(цер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ковнославянского) языка в развитии рус​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Русский язык как развивающееся явление. Формы функционирования совре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менного русского языка: литературный язык, диалекты, просторе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чие, профессио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нальные разновидности, жаргон.»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Русский язык — язык русской художественной литературы. Основные изобра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зительные средства русского 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Выдающиеся отечественные лингвисты.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Осознание важности коммуникативных умений в жизни человека, понимание роли русского языка в жизни общества и государства в совре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менном мире.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различий между литературным языком 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диа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лектами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просторе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чием, профессиональными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разновидностя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​ми языка, жаргоном.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венных текстах.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6. Фонетика и орфоэпия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Фонетика как раздел лингвистики.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Звук как единица языка. Система гласных звуков. Система согласных звуков. Изменение звуков в речевом потоке. Эле​менты фонетической транскрипции. Слог. Ударение.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Орфоэпия как раздел лингвистики. Основные правила но​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рмативного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произно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и ударения.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Орфоэпический словарь.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Применение фонетико-орфоэпических знаний и умений в собственной речевой практике.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Использование орфоэпического словаря для овладения произносительной куль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турой.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7. Графика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1. Графика как раздел лингвистики. Соотношение звука и буквы. Обозначение на письме твёрдости и мягкости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соглас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. Способы обозначе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ния [J'].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8. Морфемика и словообразование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Морфемика как раздел лингвистики. Морфема как минимальная значимая единица 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Словообразующие и формообразующие морфемы.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Оконча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как формообра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зующая морфема.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Приставка, суффикс как словообразующие морфемы.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Корень. Однокоренные слова. Чередование гласных и согласных в корнях слов. Варианты морфем.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Возможность исторических изменений в структуре слова Понятие об этимоло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гии. Этимологический словарь.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Словообразование как раздел лингвистики. Исходная (производящая) основа и словообразующая морфема.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Основные способы образования слов: приставочный, суффиксальный, приста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вочно-суффиксальный, бессуффиксный, сложение и его виды; переход слова из одной части речи в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дру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гую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; сращение сочетания слов в слово. Словообразователь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ная пара, словообразовательная цепочка. Словообразовательное гнездо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Словообразовательный и морфемный словари.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Осмысление морфемы как значимой единицы языка Осознание роли морфем в процессах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формо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- и словообразования.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способов словообразования, построение словообразова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тельных цепочек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Применение знаний и умений по морфемике и словообразованию в практике правописания.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Использование словообразовательного, морфемного и эти​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мологического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слова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рей при решении разнообразных учебных задач.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9. Лексикология и фразеология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Лексикология как раздел лингвистики. Слово как единица языка. Лексиче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ское значение слова.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Тематические группы слов. Толковые словари русского </w:t>
      </w:r>
      <w:r w:rsidRPr="005A4BD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Синонимы. Антонимы. Омонимы. Словари синонимов антонимов русского 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Лексика русского языка с точки зрения её происхождения: исконно русские и заимствованные слова. Словари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иностран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Лексика русского языка с точки зрения её активного и пассивного запаса. Ар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хаизмы, историзмы, неологизмы. Словари устаревших слов и неологизмов.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Лексика русского языка с точки зрения сферы её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употреб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ления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. Общеупотреби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тельные слова. Диалектные слова. Тер​мины и профессиона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лизмы. Жаргонная лексика.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Стилистические пласты лексики.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Фразеология как раздел лингвистики. Фразеологизмы. По​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словицы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, поговорки, афоризмы, крылатые слова.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Фразеологи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ческие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словари.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Разные виды лексических словарей и их роль в овладении словарным богатст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вом родного языка.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2. Дифференциация лексики по типам лексического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значе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 точки зрения её активного и пассивного запаса, про​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исхождения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сферы упот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ребления, экспрессив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ной окраски и стилистической принадлежности.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Употребление лексических средств в соответствии со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чением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и ситуацией общения. Оценка своей и чужой речи с точки зрения точного, уместного и выразительного слово​употребления.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Проведение лексического разбора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Извлечение необходимой информации из лексических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варей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типов: толкового словаря, словарей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синони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антонимов, 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ревших слов, иностранных слов, фразе​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ологического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словаря и др.,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ииспользование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её в различных видах деятельности.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10. Морфология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Морфология как раздел грамматики.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стема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частей речи в русском языке.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Самостоятельные (знаменательные) части речи. Общее грамматическое значе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ние, морфологические и синтаксические свойства имени сущест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вительного, имени прилагательного, имени числительного, местоимения, глагола, наречия. Место причастия, деепричастия, слов категории состояния в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систе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частей речи.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Служебные части речи, их разряды по значению,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структу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​ре и синтаксическому употреблению.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Междометия и звукоподражательные слова.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Омонимия слов разных частей речи.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Словари грамматических трудностей.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Распознавание частей речи по грамматическому значению, морфологическим признакам и синтаксической роли. Проведение морфологиче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ского разбора слов разных частей речи. Нормативное употребление форм слов различных частей речи.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морфологических знаний и умений в практике правописания.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Использование словарей грамматических трудностей в речевой практике.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11. Синтаксис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Синтаксис как раздел грамматики. Словосочетание и предложение как еди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ницы синтаксиса.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Словосочетание как синтаксическая единица, типы слово​сочетаний. Виды связи в словосочетании.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Виды предложений по цели высказывания 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эмоциональ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​ной окраске. Грамма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тическая основа предложения, главные и второстепенные члены, способы их выражения. Виды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сказуе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Структурные типы простых предложений: двусоставные и односоставные, распространённые и нераспространённые, предложения осложнен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ной и неослож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нённой структуры, пол​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и неполные.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Виды односоставных предложений.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Предложения осложнённой структуры. Однородные члены предложения, обо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собленные члены предложения, обращение, вводные и вставные конструкции.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Классификация сложных предложений. Средства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выраже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синтаксических отношений между частями сложного пред​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Способы передачи чужой речи.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Применение синтаксических знаний и умений в практике правописания.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12. Правописание: орфография и пунктуация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 Орфография как система правил правописания. Понятие орфограммы.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Правописание гласных и согласных в составе морфем. Правописание </w:t>
      </w:r>
      <w:r w:rsidRPr="005A4B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ъ 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5A4B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Слитные, дефисные и раздельные написания. Употребление прописной и строчной буквы. Перенос слов.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Орфографические словари и справочники.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Пунктуация как система правил правописания.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Знаки препинания и их функции. Одиночные и парные знаки препинания.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конце предложения.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простом неосложнённом предложении.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простом осложнённом предложении.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Знаки препинания в сложном предложении: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сложносочи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нённом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, сложноподчи</w:t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softHyphen/>
        <w:t>нённом, бессоюзном, а также в сложном предложении с разными видами связи.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Знаки препинания при прямой речи и цитировании, в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диа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​логе.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Сочетание знаков препинания.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2. Овладение орфографическими и пунктуационными навыками. Соблюдение основных орфографических 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пунктуаци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онных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норм в письмен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ной речи. Опора на фонетический,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морфемно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 орфографических словарей и справочников по правописанию.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6C4" w:rsidRPr="005A4BDE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культуроведческой</w:t>
      </w:r>
      <w:proofErr w:type="spellEnd"/>
    </w:p>
    <w:p w:rsidR="005B16C4" w:rsidRPr="005A4BDE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компетенции.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b/>
          <w:sz w:val="24"/>
          <w:szCs w:val="24"/>
          <w:lang w:eastAsia="ru-RU"/>
        </w:rPr>
        <w:t>Раздел 13. Язык и культура</w:t>
      </w:r>
    </w:p>
    <w:p w:rsidR="005B16C4" w:rsidRPr="005A4BDE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1.​ Взаимосвязь языка и культуры, истории народа. Русский речевой этикет.</w:t>
      </w:r>
    </w:p>
    <w:p w:rsidR="005B16C4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BDE">
        <w:rPr>
          <w:rFonts w:ascii="Times New Roman" w:hAnsi="Times New Roman" w:cs="Times New Roman"/>
          <w:sz w:val="24"/>
          <w:szCs w:val="24"/>
          <w:lang w:eastAsia="ru-RU"/>
        </w:rPr>
        <w:t>2.​ Выявление единиц языка с национально-культурным компонентом значения. Уместное использование правил рус​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этикета в учебной деятельности и </w:t>
      </w:r>
      <w:proofErr w:type="spellStart"/>
      <w:r w:rsidRPr="005A4BDE">
        <w:rPr>
          <w:rFonts w:ascii="Times New Roman" w:hAnsi="Times New Roman" w:cs="Times New Roman"/>
          <w:sz w:val="24"/>
          <w:szCs w:val="24"/>
          <w:lang w:eastAsia="ru-RU"/>
        </w:rPr>
        <w:t>повседнев</w:t>
      </w:r>
      <w:proofErr w:type="spellEnd"/>
      <w:r w:rsidRPr="005A4BDE">
        <w:rPr>
          <w:rFonts w:ascii="Times New Roman" w:hAnsi="Times New Roman" w:cs="Times New Roman"/>
          <w:sz w:val="24"/>
          <w:szCs w:val="24"/>
          <w:lang w:eastAsia="ru-RU"/>
        </w:rPr>
        <w:t>​ной жизни.</w:t>
      </w:r>
    </w:p>
    <w:p w:rsidR="005B16C4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16C4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B16C4" w:rsidRPr="005B16C4" w:rsidRDefault="005B16C4" w:rsidP="005B16C4">
      <w:pPr>
        <w:pStyle w:val="a3"/>
        <w:ind w:left="-851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6C4">
        <w:rPr>
          <w:rFonts w:ascii="Times New Roman" w:hAnsi="Times New Roman" w:cs="Times New Roman"/>
          <w:sz w:val="24"/>
          <w:szCs w:val="24"/>
          <w:lang w:eastAsia="ru-RU"/>
        </w:rPr>
        <w:t>5 класс (170 ч)</w:t>
      </w:r>
    </w:p>
    <w:p w:rsidR="005B16C4" w:rsidRDefault="005B16C4" w:rsidP="005B16C4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668"/>
        <w:gridCol w:w="9922"/>
        <w:gridCol w:w="3260"/>
      </w:tblGrid>
      <w:tr w:rsidR="005B16C4" w:rsidTr="006133EB">
        <w:tc>
          <w:tcPr>
            <w:tcW w:w="1668" w:type="dxa"/>
          </w:tcPr>
          <w:p w:rsidR="005B16C4" w:rsidRPr="005B16C4" w:rsidRDefault="005B16C4" w:rsidP="005B1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5B16C4" w:rsidRPr="005B16C4" w:rsidRDefault="005B16C4" w:rsidP="005B1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260" w:type="dxa"/>
          </w:tcPr>
          <w:p w:rsidR="005B16C4" w:rsidRPr="005B16C4" w:rsidRDefault="005B16C4" w:rsidP="005B16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5B16C4" w:rsidTr="006133EB">
        <w:tc>
          <w:tcPr>
            <w:tcW w:w="1668" w:type="dxa"/>
          </w:tcPr>
          <w:p w:rsidR="005B16C4" w:rsidRDefault="005B16C4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5B16C4" w:rsidRDefault="005B16C4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общение</w:t>
            </w:r>
          </w:p>
        </w:tc>
        <w:tc>
          <w:tcPr>
            <w:tcW w:w="3260" w:type="dxa"/>
          </w:tcPr>
          <w:p w:rsidR="005B16C4" w:rsidRDefault="005B16C4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 +1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Вспоминаем, повторяем, изучаем 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ч +3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( 23 ч + 7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 + 3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 ч + 2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Орфография. Культура речи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 ч + 4 ч) 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ч + 4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 + 4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ч + 6 ч)</w:t>
            </w:r>
          </w:p>
        </w:tc>
      </w:tr>
      <w:tr w:rsidR="005B16C4" w:rsidTr="006133EB">
        <w:tc>
          <w:tcPr>
            <w:tcW w:w="1668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922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3260" w:type="dxa"/>
          </w:tcPr>
          <w:p w:rsidR="005B16C4" w:rsidRDefault="006133EB" w:rsidP="005B16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 + 2 ч)</w:t>
            </w:r>
          </w:p>
        </w:tc>
      </w:tr>
    </w:tbl>
    <w:p w:rsidR="006133EB" w:rsidRDefault="006133EB" w:rsidP="005B1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16C4" w:rsidRDefault="006133EB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(204 ч)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668"/>
        <w:gridCol w:w="9922"/>
        <w:gridCol w:w="3260"/>
      </w:tblGrid>
      <w:tr w:rsidR="006133EB" w:rsidTr="00091640">
        <w:tc>
          <w:tcPr>
            <w:tcW w:w="1668" w:type="dxa"/>
          </w:tcPr>
          <w:p w:rsidR="006133EB" w:rsidRPr="005B16C4" w:rsidRDefault="006133E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6133EB" w:rsidRPr="005B16C4" w:rsidRDefault="006133E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260" w:type="dxa"/>
          </w:tcPr>
          <w:p w:rsidR="006133EB" w:rsidRPr="005B16C4" w:rsidRDefault="006133E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6133EB" w:rsidRDefault="006133EB" w:rsidP="0061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3260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 +1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 </w:t>
            </w:r>
          </w:p>
        </w:tc>
        <w:tc>
          <w:tcPr>
            <w:tcW w:w="3260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 +2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2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60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ч + 2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>. Культура речи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 + 2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>. Культура речи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ч + 1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 + 4 ч) 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ч + 3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ч + 3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922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260" w:type="dxa"/>
          </w:tcPr>
          <w:p w:rsidR="006133EB" w:rsidRDefault="003014BB" w:rsidP="003014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(16 ч + 2 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6133EB" w:rsidTr="00091640">
        <w:tc>
          <w:tcPr>
            <w:tcW w:w="1668" w:type="dxa"/>
          </w:tcPr>
          <w:p w:rsidR="006133EB" w:rsidRDefault="006133E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922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260" w:type="dxa"/>
          </w:tcPr>
          <w:p w:rsidR="006133E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ч + 3</w:t>
            </w:r>
            <w:r w:rsidR="006133E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(30ч + 6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5-6 классах. Культура речи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 + 2 ч)</w:t>
            </w:r>
          </w:p>
        </w:tc>
      </w:tr>
    </w:tbl>
    <w:p w:rsidR="006133EB" w:rsidRPr="005B16C4" w:rsidRDefault="006133EB" w:rsidP="00613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3EB" w:rsidRDefault="003014BB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(140 ч)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668"/>
        <w:gridCol w:w="9922"/>
        <w:gridCol w:w="3260"/>
      </w:tblGrid>
      <w:tr w:rsidR="003014BB" w:rsidRPr="005B16C4" w:rsidTr="00091640">
        <w:tc>
          <w:tcPr>
            <w:tcW w:w="1668" w:type="dxa"/>
          </w:tcPr>
          <w:p w:rsidR="003014BB" w:rsidRPr="005B16C4" w:rsidRDefault="003014B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3014BB" w:rsidRPr="005B16C4" w:rsidRDefault="003014B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260" w:type="dxa"/>
          </w:tcPr>
          <w:p w:rsidR="003014BB" w:rsidRPr="005B16C4" w:rsidRDefault="003014BB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ч +1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и стили речи</w:t>
            </w:r>
          </w:p>
        </w:tc>
        <w:tc>
          <w:tcPr>
            <w:tcW w:w="3260" w:type="dxa"/>
          </w:tcPr>
          <w:p w:rsidR="003014BB" w:rsidRDefault="003014BB" w:rsidP="003014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4BB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( 26 ч + 7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 + 2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3260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26 ч + 5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3260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 + 2</w:t>
            </w:r>
            <w:r w:rsidR="003014BB">
              <w:rPr>
                <w:rFonts w:ascii="Times New Roman" w:hAnsi="Times New Roman" w:cs="Times New Roman"/>
                <w:sz w:val="24"/>
                <w:szCs w:val="24"/>
              </w:rPr>
              <w:t xml:space="preserve"> ч) 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3260" w:type="dxa"/>
          </w:tcPr>
          <w:p w:rsidR="003014BB" w:rsidRDefault="003014BB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3260" w:type="dxa"/>
          </w:tcPr>
          <w:p w:rsidR="003014BB" w:rsidRDefault="003014BB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3260" w:type="dxa"/>
          </w:tcPr>
          <w:p w:rsidR="003014BB" w:rsidRDefault="003014BB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11 ч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014BB" w:rsidTr="00091640">
        <w:tc>
          <w:tcPr>
            <w:tcW w:w="1668" w:type="dxa"/>
          </w:tcPr>
          <w:p w:rsidR="003014BB" w:rsidRDefault="003014BB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922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3260" w:type="dxa"/>
          </w:tcPr>
          <w:p w:rsidR="003014BB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014BB">
              <w:rPr>
                <w:rFonts w:ascii="Times New Roman" w:hAnsi="Times New Roman" w:cs="Times New Roman"/>
                <w:sz w:val="24"/>
                <w:szCs w:val="24"/>
              </w:rPr>
              <w:t xml:space="preserve">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ч + 2 ч) </w:t>
            </w:r>
          </w:p>
        </w:tc>
      </w:tr>
    </w:tbl>
    <w:p w:rsidR="003014BB" w:rsidRDefault="003014BB" w:rsidP="003014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4BB" w:rsidRDefault="00B15248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(105 ч)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668"/>
        <w:gridCol w:w="9922"/>
        <w:gridCol w:w="3260"/>
      </w:tblGrid>
      <w:tr w:rsidR="00B15248" w:rsidRPr="005B16C4" w:rsidTr="00091640">
        <w:tc>
          <w:tcPr>
            <w:tcW w:w="1668" w:type="dxa"/>
          </w:tcPr>
          <w:p w:rsidR="00B15248" w:rsidRPr="005B16C4" w:rsidRDefault="00B15248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B15248" w:rsidRPr="005B16C4" w:rsidRDefault="00B15248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260" w:type="dxa"/>
          </w:tcPr>
          <w:p w:rsidR="00B15248" w:rsidRPr="005B16C4" w:rsidRDefault="00B15248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922" w:type="dxa"/>
          </w:tcPr>
          <w:p w:rsidR="003464E5" w:rsidRDefault="003464E5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</w:tcPr>
          <w:p w:rsidR="00B15248" w:rsidRDefault="00B15248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 +2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 + 1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 + 1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Двухсоставные предложения. Главные члены предложения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ч + 2 ч) 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предложения. Обращение</w:t>
            </w:r>
          </w:p>
        </w:tc>
        <w:tc>
          <w:tcPr>
            <w:tcW w:w="3260" w:type="dxa"/>
          </w:tcPr>
          <w:p w:rsidR="00B15248" w:rsidRDefault="00B15248" w:rsidP="00B152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3260" w:type="dxa"/>
          </w:tcPr>
          <w:p w:rsidR="00B15248" w:rsidRDefault="00B15248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 ч + 2 ч)</w:t>
            </w:r>
          </w:p>
        </w:tc>
      </w:tr>
      <w:tr w:rsidR="00B15248" w:rsidTr="00091640">
        <w:tc>
          <w:tcPr>
            <w:tcW w:w="1668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2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3260" w:type="dxa"/>
          </w:tcPr>
          <w:p w:rsidR="00B15248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 + 1</w:t>
            </w:r>
            <w:r w:rsidR="00B15248">
              <w:rPr>
                <w:rFonts w:ascii="Times New Roman" w:hAnsi="Times New Roman" w:cs="Times New Roman"/>
                <w:sz w:val="24"/>
                <w:szCs w:val="24"/>
              </w:rPr>
              <w:t xml:space="preserve"> ч) 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ч + 1 ч) </w:t>
            </w:r>
          </w:p>
        </w:tc>
      </w:tr>
    </w:tbl>
    <w:p w:rsidR="00B15248" w:rsidRDefault="00B15248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4E5" w:rsidRDefault="003464E5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4E5" w:rsidRDefault="003464E5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64E5" w:rsidRDefault="003464E5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(105 ч)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668"/>
        <w:gridCol w:w="9922"/>
        <w:gridCol w:w="3260"/>
      </w:tblGrid>
      <w:tr w:rsidR="003464E5" w:rsidRPr="005B16C4" w:rsidTr="00091640">
        <w:tc>
          <w:tcPr>
            <w:tcW w:w="1668" w:type="dxa"/>
          </w:tcPr>
          <w:p w:rsidR="003464E5" w:rsidRPr="005B16C4" w:rsidRDefault="003464E5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3464E5" w:rsidRPr="005B16C4" w:rsidRDefault="003464E5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260" w:type="dxa"/>
          </w:tcPr>
          <w:p w:rsidR="003464E5" w:rsidRPr="005B16C4" w:rsidRDefault="003464E5" w:rsidP="000916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C4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260" w:type="dxa"/>
          </w:tcPr>
          <w:p w:rsidR="003464E5" w:rsidRDefault="003464E5" w:rsidP="0034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3260" w:type="dxa"/>
          </w:tcPr>
          <w:p w:rsidR="003464E5" w:rsidRDefault="00404369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3464E5">
              <w:rPr>
                <w:rFonts w:ascii="Times New Roman" w:hAnsi="Times New Roman" w:cs="Times New Roman"/>
                <w:sz w:val="24"/>
                <w:szCs w:val="24"/>
              </w:rPr>
              <w:t xml:space="preserve"> + 2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( 11 ч + 2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 + 2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( 5 ч + 2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сложноподчинённых предложений 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(28 ч + 2 ч) 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</w:tcPr>
          <w:p w:rsidR="003464E5" w:rsidRDefault="00404369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0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04369">
              <w:rPr>
                <w:rFonts w:ascii="Times New Roman" w:hAnsi="Times New Roman" w:cs="Times New Roman"/>
                <w:sz w:val="24"/>
                <w:szCs w:val="24"/>
              </w:rPr>
              <w:t xml:space="preserve"> + 2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</w:tcPr>
          <w:p w:rsidR="003464E5" w:rsidRDefault="00404369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369">
              <w:rPr>
                <w:rFonts w:ascii="Times New Roman" w:hAnsi="Times New Roman" w:cs="Times New Roman"/>
                <w:sz w:val="24"/>
                <w:szCs w:val="24"/>
              </w:rPr>
              <w:t>10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464E5" w:rsidTr="00091640">
        <w:tc>
          <w:tcPr>
            <w:tcW w:w="1668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922" w:type="dxa"/>
          </w:tcPr>
          <w:p w:rsidR="003464E5" w:rsidRDefault="00404369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3260" w:type="dxa"/>
          </w:tcPr>
          <w:p w:rsidR="003464E5" w:rsidRDefault="003464E5" w:rsidP="000916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369">
              <w:rPr>
                <w:rFonts w:ascii="Times New Roman" w:hAnsi="Times New Roman" w:cs="Times New Roman"/>
                <w:sz w:val="24"/>
                <w:szCs w:val="24"/>
              </w:rPr>
              <w:t>8 ч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</w:tbl>
    <w:p w:rsidR="003464E5" w:rsidRPr="005B16C4" w:rsidRDefault="003464E5" w:rsidP="00613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464E5" w:rsidRPr="005B16C4" w:rsidSect="005B16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6C4"/>
    <w:rsid w:val="00150E11"/>
    <w:rsid w:val="002612BF"/>
    <w:rsid w:val="002C7C96"/>
    <w:rsid w:val="003014BB"/>
    <w:rsid w:val="003464E5"/>
    <w:rsid w:val="00404369"/>
    <w:rsid w:val="005B16C4"/>
    <w:rsid w:val="006133EB"/>
    <w:rsid w:val="009414FF"/>
    <w:rsid w:val="00B15248"/>
    <w:rsid w:val="00BB16DE"/>
    <w:rsid w:val="00C22219"/>
    <w:rsid w:val="00E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FB5E-1E77-49D2-8344-2C7B25C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96"/>
  </w:style>
  <w:style w:type="paragraph" w:styleId="2">
    <w:name w:val="heading 2"/>
    <w:basedOn w:val="a"/>
    <w:link w:val="20"/>
    <w:qFormat/>
    <w:rsid w:val="005B16C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6C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B16C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5B16C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5B16C4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1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Бараковский Денис</cp:lastModifiedBy>
  <cp:revision>8</cp:revision>
  <dcterms:created xsi:type="dcterms:W3CDTF">2017-02-10T14:48:00Z</dcterms:created>
  <dcterms:modified xsi:type="dcterms:W3CDTF">2023-09-30T17:46:00Z</dcterms:modified>
</cp:coreProperties>
</file>